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14" w:rsidRDefault="008362CA" w:rsidP="00C63F1D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Cambria" w:hAnsi="Cambria" w:cs="Cambria"/>
          <w:color w:val="000000"/>
          <w:spacing w:val="-1"/>
          <w:sz w:val="24"/>
          <w:lang w:val="en-US"/>
        </w:rPr>
      </w:pPr>
      <w:r>
        <w:rPr>
          <w:rFonts w:ascii="Cambria" w:hAnsi="Cambria" w:cs="Cambria"/>
          <w:b/>
          <w:noProof/>
          <w:color w:val="000000"/>
          <w:spacing w:val="-1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-1472565</wp:posOffset>
            </wp:positionV>
            <wp:extent cx="1545590" cy="1182370"/>
            <wp:effectExtent l="19050" t="0" r="0" b="0"/>
            <wp:wrapNone/>
            <wp:docPr id="1" name="Grafik 4" descr="E:\Jobs\ASEA-UNINET\0. uni_logo_jpg\anetlogo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:\Jobs\ASEA-UNINET\0. uni_logo_jpg\anetlogo20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083" w:rsidRPr="00554083">
        <w:rPr>
          <w:rFonts w:ascii="Cambria" w:hAnsi="Cambria" w:cs="Cambria"/>
          <w:b/>
          <w:noProof/>
          <w:color w:val="000000"/>
          <w:spacing w:val="-1"/>
        </w:rPr>
        <w:pict>
          <v:rect id="Rectangle 2" o:spid="_x0000_s1026" style="position:absolute;margin-left:0;margin-top:-119.4pt;width:528.45pt;height:100.55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" fillcolor="#4f81bd" strokecolor="#243f60" strokeweight="2pt">
            <v:textbox>
              <w:txbxContent>
                <w:p w:rsidR="001B3135" w:rsidRPr="00144406" w:rsidRDefault="001B3135" w:rsidP="001B3135">
                  <w:pPr>
                    <w:jc w:val="center"/>
                    <w:rPr>
                      <w:sz w:val="2"/>
                      <w:szCs w:val="2"/>
                      <w:lang w:val="en-US"/>
                    </w:rPr>
                  </w:pPr>
                </w:p>
                <w:p w:rsidR="00ED08A5" w:rsidRPr="00ED08A5" w:rsidRDefault="00431590" w:rsidP="00737B4A">
                  <w:pPr>
                    <w:widowControl w:val="0"/>
                    <w:autoSpaceDE w:val="0"/>
                    <w:autoSpaceDN w:val="0"/>
                    <w:adjustRightInd w:val="0"/>
                    <w:spacing w:before="360" w:line="556" w:lineRule="exact"/>
                    <w:ind w:left="709" w:right="-14"/>
                    <w:rPr>
                      <w:rFonts w:ascii="Cambria" w:hAnsi="Cambria" w:cs="Cambria"/>
                      <w:b/>
                      <w:bCs/>
                      <w:sz w:val="32"/>
                      <w:szCs w:val="20"/>
                      <w:lang w:val="en-US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48"/>
                      <w:szCs w:val="32"/>
                      <w:lang w:val="en-US"/>
                    </w:rPr>
                    <w:t>Bernd Rode Award 2015</w:t>
                  </w:r>
                </w:p>
                <w:p w:rsidR="00D11451" w:rsidRPr="00431590" w:rsidRDefault="00431590" w:rsidP="00737B4A">
                  <w:pPr>
                    <w:ind w:left="709"/>
                    <w:rPr>
                      <w:rFonts w:ascii="Cambria" w:hAnsi="Cambria" w:cs="Cambria"/>
                      <w:b/>
                      <w:bCs/>
                      <w:i/>
                      <w:sz w:val="36"/>
                      <w:szCs w:val="28"/>
                      <w:lang w:val="en-US"/>
                    </w:rPr>
                  </w:pPr>
                  <w:r w:rsidRPr="00431590">
                    <w:rPr>
                      <w:rFonts w:ascii="Cambria" w:hAnsi="Cambria" w:cs="Cambria"/>
                      <w:b/>
                      <w:bCs/>
                      <w:i/>
                      <w:sz w:val="36"/>
                      <w:szCs w:val="28"/>
                      <w:lang w:val="en-US"/>
                    </w:rPr>
                    <w:t>Call for Award</w:t>
                  </w:r>
                </w:p>
              </w:txbxContent>
            </v:textbox>
          </v:rect>
        </w:pict>
      </w:r>
      <w:r w:rsidR="00F25AD4" w:rsidRPr="000D2563">
        <w:rPr>
          <w:rFonts w:ascii="Cambria" w:hAnsi="Cambria" w:cs="Cambria"/>
          <w:b/>
          <w:color w:val="000000"/>
          <w:spacing w:val="-1"/>
          <w:sz w:val="24"/>
          <w:lang w:val="en-US"/>
        </w:rPr>
        <w:t xml:space="preserve">The Bernd Rode Award </w:t>
      </w:r>
      <w:r w:rsidR="004E47DA" w:rsidRPr="003D5777">
        <w:rPr>
          <w:rFonts w:ascii="Cambria" w:hAnsi="Cambria" w:cs="Cambria"/>
          <w:color w:val="000000"/>
          <w:spacing w:val="-1"/>
          <w:sz w:val="24"/>
          <w:lang w:val="en-US"/>
        </w:rPr>
        <w:t>is awarded to</w:t>
      </w:r>
      <w:r w:rsidR="00F25AD4" w:rsidRPr="003D5777">
        <w:rPr>
          <w:rFonts w:ascii="Cambria" w:hAnsi="Cambria" w:cs="Cambria"/>
          <w:color w:val="000000"/>
          <w:spacing w:val="-1"/>
          <w:sz w:val="24"/>
          <w:lang w:val="en-US"/>
        </w:rPr>
        <w:t xml:space="preserve"> 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>o</w:t>
      </w:r>
      <w:r w:rsidR="000D2563" w:rsidRPr="000D2563">
        <w:rPr>
          <w:rFonts w:ascii="Cambria" w:hAnsi="Cambria" w:cs="Cambria"/>
          <w:color w:val="000000"/>
          <w:spacing w:val="-1"/>
          <w:sz w:val="24"/>
          <w:lang w:val="en-US"/>
        </w:rPr>
        <w:t xml:space="preserve">utstanding scientific 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 xml:space="preserve">and higher education </w:t>
      </w:r>
      <w:r w:rsidR="00976D6B">
        <w:rPr>
          <w:rFonts w:ascii="Cambria" w:hAnsi="Cambria" w:cs="Cambria"/>
          <w:color w:val="000000"/>
          <w:spacing w:val="-1"/>
          <w:sz w:val="24"/>
          <w:lang w:val="en-US"/>
        </w:rPr>
        <w:t>collaboration</w:t>
      </w:r>
      <w:r w:rsidR="003D5777">
        <w:rPr>
          <w:rFonts w:ascii="Cambria" w:hAnsi="Cambria" w:cs="Cambria"/>
          <w:color w:val="000000"/>
          <w:spacing w:val="-1"/>
          <w:sz w:val="24"/>
          <w:lang w:val="en-US"/>
        </w:rPr>
        <w:t>s</w:t>
      </w:r>
      <w:r w:rsidR="00976D6B">
        <w:rPr>
          <w:rFonts w:ascii="Cambria" w:hAnsi="Cambria" w:cs="Cambria"/>
          <w:color w:val="000000"/>
          <w:spacing w:val="-1"/>
          <w:sz w:val="24"/>
          <w:lang w:val="en-US"/>
        </w:rPr>
        <w:t xml:space="preserve"> between 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>European</w:t>
      </w:r>
      <w:r w:rsidR="003D5777">
        <w:rPr>
          <w:rFonts w:ascii="Cambria" w:hAnsi="Cambria" w:cs="Cambria"/>
          <w:color w:val="000000"/>
          <w:spacing w:val="-1"/>
          <w:sz w:val="24"/>
          <w:lang w:val="en-US"/>
        </w:rPr>
        <w:t xml:space="preserve"> </w:t>
      </w:r>
      <w:r w:rsidR="00976D6B">
        <w:rPr>
          <w:rFonts w:ascii="Cambria" w:hAnsi="Cambria" w:cs="Cambria"/>
          <w:color w:val="000000"/>
          <w:spacing w:val="-1"/>
          <w:sz w:val="24"/>
          <w:lang w:val="en-US"/>
        </w:rPr>
        <w:t>and Sout</w:t>
      </w:r>
      <w:r w:rsidR="001A0214">
        <w:rPr>
          <w:rFonts w:ascii="Cambria" w:hAnsi="Cambria" w:cs="Cambria"/>
          <w:color w:val="000000"/>
          <w:spacing w:val="-1"/>
          <w:sz w:val="24"/>
          <w:lang w:val="en-US"/>
        </w:rPr>
        <w:t>h</w:t>
      </w:r>
      <w:r w:rsidR="00976D6B">
        <w:rPr>
          <w:rFonts w:ascii="Cambria" w:hAnsi="Cambria" w:cs="Cambria"/>
          <w:color w:val="000000"/>
          <w:spacing w:val="-1"/>
          <w:sz w:val="24"/>
          <w:lang w:val="en-US"/>
        </w:rPr>
        <w:t>-East-Asia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>n universities in the framework of ASEA-UN</w:t>
      </w:r>
      <w:r w:rsidR="003D11B2">
        <w:rPr>
          <w:rFonts w:ascii="Cambria" w:hAnsi="Cambria" w:cs="Cambria"/>
          <w:color w:val="000000"/>
          <w:spacing w:val="-1"/>
          <w:sz w:val="24"/>
          <w:lang w:val="en-US"/>
        </w:rPr>
        <w:t>I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>NET</w:t>
      </w:r>
      <w:r w:rsidR="00976D6B">
        <w:rPr>
          <w:rFonts w:ascii="Cambria" w:hAnsi="Cambria" w:cs="Cambria"/>
          <w:color w:val="000000"/>
          <w:spacing w:val="-1"/>
          <w:sz w:val="24"/>
          <w:lang w:val="en-US"/>
        </w:rPr>
        <w:t xml:space="preserve">. </w:t>
      </w:r>
      <w:r w:rsidR="000D2563">
        <w:rPr>
          <w:rFonts w:ascii="Cambria" w:hAnsi="Cambria" w:cs="Cambria"/>
          <w:color w:val="000000"/>
          <w:spacing w:val="-1"/>
          <w:sz w:val="24"/>
          <w:lang w:val="en-US"/>
        </w:rPr>
        <w:t>The award</w:t>
      </w:r>
      <w:r w:rsidR="001A0214">
        <w:rPr>
          <w:rFonts w:ascii="Cambria" w:hAnsi="Cambria" w:cs="Cambria"/>
          <w:color w:val="000000"/>
          <w:spacing w:val="-1"/>
          <w:sz w:val="24"/>
          <w:lang w:val="en-US"/>
        </w:rPr>
        <w:t xml:space="preserve"> is granted every 18 months in three different categories. </w:t>
      </w:r>
    </w:p>
    <w:p w:rsidR="001A0214" w:rsidRDefault="001A0214" w:rsidP="003D5777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Cambria" w:hAnsi="Cambria" w:cs="Cambria"/>
          <w:color w:val="000000"/>
          <w:spacing w:val="-1"/>
          <w:sz w:val="24"/>
          <w:lang w:val="en-US"/>
        </w:rPr>
      </w:pPr>
    </w:p>
    <w:p w:rsidR="000D2563" w:rsidRDefault="001A0214" w:rsidP="003D5777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Cambria" w:hAnsi="Cambria" w:cs="Cambria"/>
          <w:color w:val="000000"/>
          <w:spacing w:val="-1"/>
          <w:sz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lang w:val="en-US"/>
        </w:rPr>
        <w:t xml:space="preserve">The award </w:t>
      </w:r>
      <w:r w:rsidR="000D2563">
        <w:rPr>
          <w:rFonts w:ascii="Cambria" w:hAnsi="Cambria" w:cs="Cambria"/>
          <w:color w:val="000000"/>
          <w:spacing w:val="-1"/>
          <w:sz w:val="24"/>
          <w:lang w:val="en-US"/>
        </w:rPr>
        <w:t xml:space="preserve">is named after </w:t>
      </w:r>
      <w:r w:rsidR="000D2563" w:rsidRPr="000D2563">
        <w:rPr>
          <w:rFonts w:ascii="Cambria" w:hAnsi="Cambria" w:cs="Cambria"/>
          <w:b/>
          <w:color w:val="000000"/>
          <w:spacing w:val="-1"/>
          <w:sz w:val="24"/>
          <w:lang w:val="en-US"/>
        </w:rPr>
        <w:t>Bernd Michael Rode</w:t>
      </w:r>
      <w:r w:rsidR="000D2563">
        <w:rPr>
          <w:rFonts w:ascii="Cambria" w:hAnsi="Cambria" w:cs="Cambria"/>
          <w:color w:val="000000"/>
          <w:spacing w:val="-1"/>
          <w:sz w:val="24"/>
          <w:lang w:val="en-US"/>
        </w:rPr>
        <w:t xml:space="preserve"> an 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 xml:space="preserve">eminent </w:t>
      </w:r>
      <w:r w:rsidR="000D2563">
        <w:rPr>
          <w:rFonts w:ascii="Cambria" w:hAnsi="Cambria" w:cs="Cambria"/>
          <w:color w:val="000000"/>
          <w:spacing w:val="-1"/>
          <w:sz w:val="24"/>
          <w:lang w:val="en-US"/>
        </w:rPr>
        <w:t xml:space="preserve">Austrian </w:t>
      </w:r>
      <w:r w:rsidR="004E47DA">
        <w:rPr>
          <w:rFonts w:ascii="Cambria" w:hAnsi="Cambria" w:cs="Cambria"/>
          <w:color w:val="000000"/>
          <w:spacing w:val="-1"/>
          <w:sz w:val="24"/>
          <w:lang w:val="en-US"/>
        </w:rPr>
        <w:t>researcher</w:t>
      </w:r>
      <w:r w:rsidR="003D5777">
        <w:rPr>
          <w:rFonts w:ascii="Cambria" w:hAnsi="Cambria" w:cs="Cambria"/>
          <w:color w:val="000000"/>
          <w:spacing w:val="-1"/>
          <w:sz w:val="24"/>
          <w:lang w:val="en-US"/>
        </w:rPr>
        <w:t xml:space="preserve"> </w:t>
      </w:r>
      <w:r w:rsidR="000D2563">
        <w:rPr>
          <w:rFonts w:ascii="Cambria" w:hAnsi="Cambria" w:cs="Cambria"/>
          <w:color w:val="000000"/>
          <w:spacing w:val="-1"/>
          <w:sz w:val="24"/>
          <w:lang w:val="en-US"/>
        </w:rPr>
        <w:t>and founder of the Austrian-South-East-Asian Academic University Network (</w:t>
      </w:r>
      <w:hyperlink r:id="rId9" w:history="1">
        <w:r w:rsidR="000D2563" w:rsidRPr="003D5777">
          <w:rPr>
            <w:rStyle w:val="Hyperlink"/>
            <w:rFonts w:ascii="Cambria" w:hAnsi="Cambria" w:cs="Cambria"/>
            <w:spacing w:val="-1"/>
            <w:sz w:val="24"/>
            <w:lang w:val="en-US"/>
          </w:rPr>
          <w:t>ASEA-UNINET</w:t>
        </w:r>
      </w:hyperlink>
      <w:r w:rsidR="000D2563">
        <w:rPr>
          <w:rFonts w:ascii="Cambria" w:hAnsi="Cambria" w:cs="Cambria"/>
          <w:color w:val="000000"/>
          <w:spacing w:val="-1"/>
          <w:sz w:val="24"/>
          <w:lang w:val="en-US"/>
        </w:rPr>
        <w:t xml:space="preserve">). </w:t>
      </w:r>
    </w:p>
    <w:p w:rsidR="000D2563" w:rsidRDefault="000D2563" w:rsidP="00F25AD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Cambria" w:hAnsi="Cambria" w:cs="Cambria"/>
          <w:color w:val="000000"/>
          <w:spacing w:val="-1"/>
          <w:sz w:val="24"/>
          <w:lang w:val="en-US"/>
        </w:rPr>
      </w:pPr>
    </w:p>
    <w:p w:rsidR="00EC1D6F" w:rsidRPr="003D5777" w:rsidRDefault="00EC1D6F" w:rsidP="00F25AD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Cambria" w:hAnsi="Cambria" w:cs="Cambria"/>
          <w:color w:val="000000"/>
          <w:spacing w:val="-1"/>
          <w:sz w:val="24"/>
          <w:lang w:val="en-US"/>
        </w:rPr>
      </w:pPr>
      <w:r w:rsidRPr="003D5777">
        <w:rPr>
          <w:rFonts w:ascii="Cambria" w:hAnsi="Cambria" w:cs="Cambria"/>
          <w:color w:val="000000"/>
          <w:spacing w:val="-1"/>
          <w:sz w:val="24"/>
          <w:lang w:val="en-US"/>
        </w:rPr>
        <w:t>The Award is associated with financial support up to a maximum of 5.000 € to enhance and extend the research possibilities within ASEA-UNINET supported projects</w:t>
      </w:r>
      <w:r w:rsidR="003D5777" w:rsidRPr="003D5777">
        <w:rPr>
          <w:rFonts w:ascii="Cambria" w:hAnsi="Cambria" w:cs="Cambria"/>
          <w:color w:val="000000"/>
          <w:spacing w:val="-1"/>
          <w:sz w:val="24"/>
          <w:lang w:val="en-US"/>
        </w:rPr>
        <w:t xml:space="preserve"> </w:t>
      </w:r>
      <w:r w:rsidRPr="003D5777">
        <w:rPr>
          <w:rFonts w:ascii="Cambria" w:hAnsi="Cambria" w:cs="Cambria"/>
          <w:color w:val="000000"/>
          <w:spacing w:val="-1"/>
          <w:sz w:val="24"/>
          <w:lang w:val="en-US"/>
        </w:rPr>
        <w:t>(</w:t>
      </w:r>
      <w:r w:rsidR="003D5777">
        <w:rPr>
          <w:rFonts w:ascii="Cambria" w:hAnsi="Cambria" w:cs="Cambria"/>
          <w:color w:val="000000"/>
          <w:spacing w:val="-1"/>
          <w:sz w:val="24"/>
          <w:lang w:val="en-US"/>
        </w:rPr>
        <w:t>e.g. travel expenses, research stay</w:t>
      </w:r>
      <w:r w:rsidRPr="003D5777">
        <w:rPr>
          <w:rFonts w:ascii="Cambria" w:hAnsi="Cambria" w:cs="Cambria"/>
          <w:color w:val="000000"/>
          <w:spacing w:val="-1"/>
          <w:sz w:val="24"/>
          <w:lang w:val="en-US"/>
        </w:rPr>
        <w:t>).</w:t>
      </w:r>
    </w:p>
    <w:p w:rsidR="003D5777" w:rsidRPr="003D5777" w:rsidRDefault="003D5777" w:rsidP="003D5777">
      <w:pPr>
        <w:widowControl w:val="0"/>
        <w:autoSpaceDE w:val="0"/>
        <w:autoSpaceDN w:val="0"/>
        <w:adjustRightInd w:val="0"/>
        <w:spacing w:after="0" w:line="239" w:lineRule="auto"/>
        <w:ind w:right="54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</w:p>
    <w:p w:rsidR="0071715E" w:rsidRPr="003F59CE" w:rsidRDefault="0019264B" w:rsidP="00752725">
      <w:pPr>
        <w:widowControl w:val="0"/>
        <w:autoSpaceDE w:val="0"/>
        <w:autoSpaceDN w:val="0"/>
        <w:adjustRightInd w:val="0"/>
        <w:spacing w:after="0" w:line="239" w:lineRule="auto"/>
        <w:ind w:right="54"/>
        <w:jc w:val="both"/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</w:pPr>
      <w:r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  <w:t>Guidelines</w:t>
      </w:r>
    </w:p>
    <w:p w:rsidR="0071715E" w:rsidRPr="000C0262" w:rsidRDefault="0071715E" w:rsidP="0071715E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sz w:val="6"/>
          <w:szCs w:val="14"/>
          <w:lang w:val="en-US"/>
        </w:rPr>
      </w:pPr>
    </w:p>
    <w:p w:rsidR="003B71AD" w:rsidRPr="006463CB" w:rsidRDefault="007D3A72" w:rsidP="006463C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The award is granted in the following three categories</w:t>
      </w:r>
    </w:p>
    <w:p w:rsidR="007D3A72" w:rsidRPr="006463CB" w:rsidRDefault="007D3A72" w:rsidP="00E34D5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553"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6463CB">
        <w:rPr>
          <w:rFonts w:ascii="Cambria" w:hAnsi="Cambria" w:cs="Cambria"/>
          <w:b/>
          <w:i/>
          <w:color w:val="000000"/>
          <w:spacing w:val="-1"/>
          <w:sz w:val="24"/>
          <w:szCs w:val="24"/>
          <w:lang w:val="en-US"/>
        </w:rPr>
        <w:t>Junior</w:t>
      </w:r>
      <w:r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(Individual contributions</w:t>
      </w:r>
      <w:r w:rsidR="00F9022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conducted </w:t>
      </w:r>
      <w:r w:rsidR="004E47DA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within </w:t>
      </w:r>
      <w:r w:rsidR="00F9022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the frame</w:t>
      </w:r>
      <w:r w:rsidR="004E47DA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work</w:t>
      </w:r>
      <w:r w:rsidR="00F9022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of ASEA-UNINET of a</w:t>
      </w:r>
      <w:r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pplicants up to 5 years after PhD)</w:t>
      </w:r>
    </w:p>
    <w:p w:rsidR="00E34D56" w:rsidRDefault="007D3A72" w:rsidP="00E34D5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553"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6463CB">
        <w:rPr>
          <w:rFonts w:ascii="Cambria" w:hAnsi="Cambria" w:cs="Cambria"/>
          <w:b/>
          <w:i/>
          <w:color w:val="000000"/>
          <w:spacing w:val="-1"/>
          <w:sz w:val="24"/>
          <w:szCs w:val="24"/>
          <w:lang w:val="en-US"/>
        </w:rPr>
        <w:t>Senior</w:t>
      </w:r>
      <w:r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</w:t>
      </w:r>
      <w:r w:rsidR="00F90228"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(Individual contributions, </w:t>
      </w:r>
      <w:r w:rsidR="00F9022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including all publications and projects conducted in the frame of ASEA-UNINET of a</w:t>
      </w:r>
      <w:r w:rsidR="00F90228"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pplicants </w:t>
      </w:r>
      <w:r w:rsidR="00F9022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over</w:t>
      </w:r>
      <w:r w:rsidR="00F90228" w:rsidRPr="006463C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5 years after PhD)</w:t>
      </w:r>
    </w:p>
    <w:p w:rsidR="00E34D56" w:rsidRPr="00E34D56" w:rsidRDefault="007D3A72" w:rsidP="00E34D5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553"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E34D56">
        <w:rPr>
          <w:rFonts w:ascii="Cambria" w:hAnsi="Cambria" w:cs="Cambria"/>
          <w:b/>
          <w:i/>
          <w:color w:val="000000"/>
          <w:spacing w:val="-1"/>
          <w:sz w:val="24"/>
          <w:szCs w:val="24"/>
          <w:lang w:val="en-US"/>
        </w:rPr>
        <w:t>Project-based</w:t>
      </w:r>
      <w:r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</w:t>
      </w:r>
      <w:r w:rsidR="004E47DA"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collaborative research </w:t>
      </w:r>
      <w:r w:rsidR="008D7077"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conducted in the frame</w:t>
      </w:r>
      <w:r w:rsidR="004E47DA"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work</w:t>
      </w:r>
      <w:r w:rsidR="008D7077"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of ASEA-UNINET</w:t>
      </w:r>
    </w:p>
    <w:p w:rsidR="00E34D56" w:rsidRPr="00E34D56" w:rsidRDefault="00E34D56" w:rsidP="00E34D56">
      <w:pPr>
        <w:widowControl w:val="0"/>
        <w:autoSpaceDE w:val="0"/>
        <w:autoSpaceDN w:val="0"/>
        <w:adjustRightInd w:val="0"/>
        <w:spacing w:after="0" w:line="240" w:lineRule="auto"/>
        <w:ind w:left="476" w:right="57"/>
        <w:jc w:val="both"/>
        <w:rPr>
          <w:sz w:val="6"/>
          <w:szCs w:val="14"/>
          <w:lang w:val="en-US"/>
        </w:rPr>
      </w:pPr>
    </w:p>
    <w:p w:rsidR="00151BE1" w:rsidRPr="00E34D56" w:rsidRDefault="00151BE1" w:rsidP="000D066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University staff in the field of arts are</w:t>
      </w:r>
      <w:r w:rsidR="00B342A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as well</w:t>
      </w:r>
      <w:r w:rsidRP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highly welcome to submit in the t</w:t>
      </w:r>
      <w:r w:rsidR="00B342A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hree categories mentioned above.</w:t>
      </w:r>
    </w:p>
    <w:p w:rsidR="00B43F7E" w:rsidRPr="00A26FE8" w:rsidRDefault="00B43F7E" w:rsidP="00B43F7E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836" w:right="54"/>
        <w:jc w:val="both"/>
        <w:rPr>
          <w:sz w:val="6"/>
          <w:szCs w:val="14"/>
          <w:lang w:val="en-US"/>
        </w:rPr>
      </w:pPr>
    </w:p>
    <w:p w:rsidR="001B0104" w:rsidRDefault="00151BE1" w:rsidP="006463C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The submitted projects and contributions </w:t>
      </w:r>
      <w:r w:rsidR="00037D40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must have been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at least </w:t>
      </w:r>
      <w:r w:rsidR="00037D40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partially funded by ASEA-UNINET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after the year 2011 </w:t>
      </w:r>
      <w:r w:rsidR="00037D40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(e.g. research-stay, scholarship, etc.)</w:t>
      </w:r>
      <w:r w:rsidR="00752725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.</w:t>
      </w:r>
    </w:p>
    <w:p w:rsidR="00B43F7E" w:rsidRPr="00A26FE8" w:rsidRDefault="00B43F7E" w:rsidP="00B43F7E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836" w:right="54"/>
        <w:jc w:val="both"/>
        <w:rPr>
          <w:sz w:val="6"/>
          <w:szCs w:val="14"/>
          <w:lang w:val="en-US"/>
        </w:rPr>
      </w:pPr>
    </w:p>
    <w:p w:rsidR="006463CB" w:rsidRDefault="006463CB" w:rsidP="006463C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57" w:hanging="3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The awarded prize money has to be reinvested </w:t>
      </w:r>
      <w:r w:rsidR="007155D8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into an ASEA-UNINET supported project.</w:t>
      </w:r>
    </w:p>
    <w:p w:rsidR="00B43F7E" w:rsidRPr="00B43F7E" w:rsidRDefault="00B43F7E" w:rsidP="00AF5C09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</w:p>
    <w:p w:rsidR="00506A01" w:rsidRDefault="00506A01" w:rsidP="00506A01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</w:pPr>
      <w:r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  <w:t>Submissions</w:t>
      </w:r>
    </w:p>
    <w:p w:rsidR="00506A01" w:rsidRPr="00A26FE8" w:rsidRDefault="00506A01" w:rsidP="00506A01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sz w:val="6"/>
          <w:szCs w:val="14"/>
          <w:lang w:val="en-US"/>
        </w:rPr>
      </w:pPr>
    </w:p>
    <w:p w:rsidR="00506A01" w:rsidRDefault="00506A01" w:rsidP="00506A01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506A01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Submissions 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are to be sent </w:t>
      </w:r>
      <w:r w:rsidRPr="00506A01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by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email to </w:t>
      </w:r>
      <w:hyperlink r:id="rId10" w:history="1">
        <w:r w:rsidRPr="001C12DC">
          <w:rPr>
            <w:rStyle w:val="Hyperlink"/>
            <w:rFonts w:ascii="Cambria" w:hAnsi="Cambria" w:cs="Cambria"/>
            <w:spacing w:val="-1"/>
            <w:sz w:val="24"/>
            <w:szCs w:val="24"/>
            <w:lang w:val="en-US"/>
          </w:rPr>
          <w:t>office@asea-uninet.org</w:t>
        </w:r>
      </w:hyperlink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and 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should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include the following documents. </w:t>
      </w:r>
    </w:p>
    <w:p w:rsidR="00506A01" w:rsidRPr="00A26FE8" w:rsidRDefault="00506A01" w:rsidP="00506A01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rFonts w:ascii="Cambria" w:hAnsi="Cambria" w:cs="Cambria"/>
          <w:color w:val="000000"/>
          <w:spacing w:val="-1"/>
          <w:sz w:val="14"/>
          <w:szCs w:val="24"/>
          <w:lang w:val="en-US"/>
        </w:rPr>
      </w:pPr>
    </w:p>
    <w:p w:rsidR="00506A01" w:rsidRDefault="00506A01" w:rsidP="003E04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3E0440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>Junior</w:t>
      </w:r>
      <w:r w:rsidR="003E0440" w:rsidRPr="003E0440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 xml:space="preserve"> </w:t>
      </w:r>
      <w:r w:rsidR="00CC36A4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 xml:space="preserve">and </w:t>
      </w:r>
      <w:r w:rsidR="00CC36A4" w:rsidRPr="003E0440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 xml:space="preserve">Senior </w:t>
      </w:r>
      <w:r w:rsidR="003E0440" w:rsidRPr="003E0440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>submissions</w:t>
      </w:r>
      <w:r w:rsidR="003E0440" w:rsidRPr="003E0440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:</w:t>
      </w:r>
    </w:p>
    <w:p w:rsidR="003E0440" w:rsidRDefault="00C31D57" w:rsidP="003E0440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Short description (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about 5 pages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)</w:t>
      </w:r>
    </w:p>
    <w:p w:rsidR="0019264B" w:rsidRDefault="00D95521" w:rsidP="0019264B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Role of ASEA-UNINET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for the work of the applicant</w:t>
      </w:r>
    </w:p>
    <w:p w:rsidR="00CC36A4" w:rsidRDefault="00CC36A4" w:rsidP="00CC36A4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CV</w:t>
      </w:r>
      <w:r w:rsidR="005D3EBE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and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publication list</w:t>
      </w:r>
      <w:r w:rsidR="003E03C1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(+ the applicants’ 5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best publications</w:t>
      </w:r>
      <w:r w:rsidR="003E03C1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as full PDF-Version)</w:t>
      </w:r>
    </w:p>
    <w:p w:rsidR="00CC36A4" w:rsidRPr="00CC36A4" w:rsidRDefault="00EC1D6F" w:rsidP="00CC36A4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The three</w:t>
      </w:r>
      <w:r w:rsidR="00CB1C5B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most important s</w:t>
      </w:r>
      <w:r w:rsidR="00CC36A4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cientific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or </w:t>
      </w:r>
      <w:r w:rsidR="00E34D56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artistic</w:t>
      </w:r>
      <w:r w:rsidR="00CC36A4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contributions of the applicant</w:t>
      </w:r>
      <w:r w:rsidR="002D16E1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(max. </w:t>
      </w:r>
      <w:r w:rsidR="006406BE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200 Words</w:t>
      </w:r>
    </w:p>
    <w:p w:rsidR="00506A01" w:rsidRDefault="00506A01" w:rsidP="0072082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 w:rsidRPr="003E0440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>Project-based</w:t>
      </w:r>
      <w:r w:rsidRPr="003E0440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</w:t>
      </w:r>
      <w:r w:rsidR="003E0440" w:rsidRPr="003E0440">
        <w:rPr>
          <w:rFonts w:ascii="Cambria" w:hAnsi="Cambria" w:cs="Cambria"/>
          <w:b/>
          <w:color w:val="000000"/>
          <w:spacing w:val="-1"/>
          <w:sz w:val="24"/>
          <w:szCs w:val="24"/>
          <w:lang w:val="en-US"/>
        </w:rPr>
        <w:t>submissions</w:t>
      </w:r>
      <w:r w:rsidR="003E0440" w:rsidRPr="003E0440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:</w:t>
      </w:r>
    </w:p>
    <w:p w:rsidR="007A0D6D" w:rsidRDefault="001D0E21" w:rsidP="007A0D6D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Short p</w:t>
      </w:r>
      <w:r w:rsidR="007A0D6D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roject description</w:t>
      </w:r>
      <w:r w:rsidR="00C31D57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(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about 5</w:t>
      </w:r>
      <w:r w:rsidR="00C31D57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page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s</w:t>
      </w:r>
      <w:r w:rsidR="00C31D57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)</w:t>
      </w:r>
    </w:p>
    <w:p w:rsidR="007A0D6D" w:rsidRDefault="007A0D6D" w:rsidP="007A0D6D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Role of ASEA-UNINET as 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facilitator</w:t>
      </w:r>
    </w:p>
    <w:p w:rsidR="007A0D6D" w:rsidRDefault="007A0D6D" w:rsidP="007A0D6D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CV 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and publication list </w:t>
      </w: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of 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the</w:t>
      </w:r>
      <w:r w:rsidR="00C654C2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project team</w:t>
      </w:r>
    </w:p>
    <w:p w:rsidR="007A0D6D" w:rsidRPr="007A0D6D" w:rsidRDefault="007A0D6D" w:rsidP="007A0D6D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  <w:r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>Scientific and/or societal education results and publications</w:t>
      </w:r>
      <w:r w:rsidR="00EC1D6F">
        <w:rPr>
          <w:rFonts w:ascii="Cambria" w:hAnsi="Cambria" w:cs="Cambria"/>
          <w:color w:val="000000"/>
          <w:spacing w:val="-1"/>
          <w:sz w:val="24"/>
          <w:szCs w:val="24"/>
          <w:lang w:val="en-US"/>
        </w:rPr>
        <w:t xml:space="preserve"> stemming out of the project</w:t>
      </w:r>
    </w:p>
    <w:p w:rsidR="00AF5C09" w:rsidRPr="00AF5C09" w:rsidRDefault="00AF5C09" w:rsidP="00AF5C09">
      <w:pPr>
        <w:widowControl w:val="0"/>
        <w:autoSpaceDE w:val="0"/>
        <w:autoSpaceDN w:val="0"/>
        <w:adjustRightInd w:val="0"/>
        <w:spacing w:after="0" w:line="239" w:lineRule="auto"/>
        <w:ind w:right="54"/>
        <w:jc w:val="both"/>
        <w:rPr>
          <w:rFonts w:ascii="Cambria" w:hAnsi="Cambria" w:cs="Cambria"/>
          <w:color w:val="000000"/>
          <w:spacing w:val="-1"/>
          <w:sz w:val="24"/>
          <w:szCs w:val="24"/>
          <w:lang w:val="en-US"/>
        </w:rPr>
      </w:pPr>
    </w:p>
    <w:p w:rsidR="0071715E" w:rsidRPr="003F59CE" w:rsidRDefault="0071715E" w:rsidP="000D5C18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</w:pPr>
      <w:r w:rsidRPr="003F59CE"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  <w:t>Important</w:t>
      </w:r>
      <w:r w:rsidR="00A62324" w:rsidRPr="003F59CE">
        <w:rPr>
          <w:rFonts w:asciiTheme="majorHAnsi" w:hAnsiTheme="majorHAnsi" w:hint="eastAsia"/>
          <w:b/>
          <w:color w:val="4F81BD" w:themeColor="accent1"/>
          <w:sz w:val="28"/>
          <w:szCs w:val="28"/>
          <w:lang w:val="en-US"/>
        </w:rPr>
        <w:t xml:space="preserve"> </w:t>
      </w:r>
      <w:r w:rsidRPr="003F59CE"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  <w:t>Dates</w:t>
      </w:r>
    </w:p>
    <w:p w:rsidR="00924E08" w:rsidRPr="00A26FE8" w:rsidRDefault="00924E08" w:rsidP="008013E1">
      <w:pPr>
        <w:widowControl w:val="0"/>
        <w:autoSpaceDE w:val="0"/>
        <w:autoSpaceDN w:val="0"/>
        <w:adjustRightInd w:val="0"/>
        <w:spacing w:after="0" w:line="239" w:lineRule="auto"/>
        <w:ind w:left="116" w:right="54"/>
        <w:jc w:val="both"/>
        <w:rPr>
          <w:sz w:val="6"/>
          <w:szCs w:val="14"/>
          <w:lang w:val="en-US"/>
        </w:rPr>
      </w:pPr>
    </w:p>
    <w:p w:rsidR="0071715E" w:rsidRDefault="00537A66" w:rsidP="00EE225F">
      <w:pPr>
        <w:widowControl w:val="0"/>
        <w:tabs>
          <w:tab w:val="left" w:pos="6663"/>
        </w:tabs>
        <w:autoSpaceDE w:val="0"/>
        <w:autoSpaceDN w:val="0"/>
        <w:adjustRightInd w:val="0"/>
        <w:spacing w:after="0"/>
        <w:ind w:left="116" w:right="274"/>
        <w:rPr>
          <w:rFonts w:ascii="Cambria" w:hAnsi="Cambria" w:cs="Cambria"/>
          <w:b/>
          <w:bCs/>
          <w:color w:val="FF0000"/>
          <w:spacing w:val="-1"/>
          <w:sz w:val="24"/>
          <w:lang w:val="en-US"/>
        </w:rPr>
      </w:pPr>
      <w:r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>S</w:t>
      </w:r>
      <w:r w:rsidR="008013E1"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>ubmission deadline:</w:t>
      </w:r>
      <w:r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 xml:space="preserve"> </w:t>
      </w:r>
      <w:r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ab/>
      </w:r>
      <w:r w:rsidR="00EE225F">
        <w:rPr>
          <w:rFonts w:ascii="Cambria" w:hAnsi="Cambria" w:cs="Cambria"/>
          <w:b/>
          <w:bCs/>
          <w:color w:val="FF0000"/>
          <w:spacing w:val="-1"/>
          <w:sz w:val="24"/>
          <w:lang w:val="en-US"/>
        </w:rPr>
        <w:t>November</w:t>
      </w:r>
      <w:r w:rsidRPr="0050368E">
        <w:rPr>
          <w:rFonts w:ascii="Cambria" w:hAnsi="Cambria" w:cs="Cambria"/>
          <w:b/>
          <w:bCs/>
          <w:color w:val="FF0000"/>
          <w:spacing w:val="-1"/>
          <w:sz w:val="24"/>
          <w:lang w:val="en-US"/>
        </w:rPr>
        <w:t xml:space="preserve"> 1</w:t>
      </w:r>
      <w:r w:rsidR="00EE225F">
        <w:rPr>
          <w:rFonts w:ascii="Cambria" w:hAnsi="Cambria" w:cs="Cambria"/>
          <w:b/>
          <w:bCs/>
          <w:color w:val="FF0000"/>
          <w:spacing w:val="-1"/>
          <w:sz w:val="24"/>
          <w:lang w:val="en-US"/>
        </w:rPr>
        <w:t>5</w:t>
      </w:r>
      <w:r w:rsidR="00EE225F" w:rsidRPr="00EE225F">
        <w:rPr>
          <w:rFonts w:ascii="Cambria" w:hAnsi="Cambria" w:cs="Cambria"/>
          <w:b/>
          <w:bCs/>
          <w:color w:val="FF0000"/>
          <w:spacing w:val="-1"/>
          <w:sz w:val="24"/>
          <w:vertAlign w:val="superscript"/>
          <w:lang w:val="en-US"/>
        </w:rPr>
        <w:t>th</w:t>
      </w:r>
      <w:r w:rsidRPr="0050368E">
        <w:rPr>
          <w:rFonts w:ascii="Cambria" w:hAnsi="Cambria" w:cs="Cambria"/>
          <w:b/>
          <w:bCs/>
          <w:color w:val="FF0000"/>
          <w:spacing w:val="-1"/>
          <w:sz w:val="24"/>
          <w:lang w:val="en-US"/>
        </w:rPr>
        <w:t>,</w:t>
      </w:r>
      <w:r w:rsidR="005C2555" w:rsidRPr="0050368E">
        <w:rPr>
          <w:rFonts w:ascii="Cambria" w:hAnsi="Cambria" w:cs="Cambria"/>
          <w:b/>
          <w:bCs/>
          <w:color w:val="FF0000"/>
          <w:spacing w:val="-1"/>
          <w:sz w:val="24"/>
          <w:lang w:val="en-US"/>
        </w:rPr>
        <w:t xml:space="preserve"> 2015</w:t>
      </w:r>
    </w:p>
    <w:p w:rsidR="00EE225F" w:rsidRPr="008D1AC6" w:rsidRDefault="00EE225F" w:rsidP="00EE225F">
      <w:pPr>
        <w:widowControl w:val="0"/>
        <w:tabs>
          <w:tab w:val="left" w:pos="6663"/>
        </w:tabs>
        <w:autoSpaceDE w:val="0"/>
        <w:autoSpaceDN w:val="0"/>
        <w:adjustRightInd w:val="0"/>
        <w:spacing w:after="0"/>
        <w:ind w:left="116" w:right="274"/>
        <w:rPr>
          <w:rFonts w:ascii="Cambria" w:hAnsi="Cambria" w:cs="Cambria"/>
          <w:b/>
          <w:bCs/>
          <w:color w:val="000000" w:themeColor="text1"/>
          <w:spacing w:val="-1"/>
          <w:sz w:val="24"/>
          <w:lang w:val="en-US"/>
        </w:rPr>
      </w:pPr>
      <w:r w:rsidRPr="008D1AC6">
        <w:rPr>
          <w:rFonts w:ascii="Cambria" w:hAnsi="Cambria" w:cs="Cambria"/>
          <w:b/>
          <w:bCs/>
          <w:color w:val="000000" w:themeColor="text1"/>
          <w:spacing w:val="-1"/>
          <w:sz w:val="24"/>
          <w:lang w:val="en-US"/>
        </w:rPr>
        <w:t>Notification Deadline:</w:t>
      </w:r>
      <w:r w:rsidRPr="008D1AC6">
        <w:rPr>
          <w:rFonts w:ascii="Cambria" w:hAnsi="Cambria" w:cs="Cambria"/>
          <w:b/>
          <w:bCs/>
          <w:color w:val="000000" w:themeColor="text1"/>
          <w:spacing w:val="-1"/>
          <w:sz w:val="24"/>
          <w:lang w:val="en-US"/>
        </w:rPr>
        <w:tab/>
      </w:r>
      <w:r w:rsidR="00C654C2">
        <w:rPr>
          <w:rFonts w:ascii="Cambria" w:hAnsi="Cambria" w:cs="Cambria"/>
          <w:b/>
          <w:bCs/>
          <w:color w:val="000000" w:themeColor="text1"/>
          <w:spacing w:val="-1"/>
          <w:sz w:val="24"/>
          <w:lang w:val="en-US"/>
        </w:rPr>
        <w:t>January 15</w:t>
      </w:r>
      <w:r w:rsidR="00C654C2" w:rsidRPr="00E34D56">
        <w:rPr>
          <w:rFonts w:ascii="Cambria" w:hAnsi="Cambria" w:cs="Cambria"/>
          <w:b/>
          <w:bCs/>
          <w:color w:val="000000" w:themeColor="text1"/>
          <w:spacing w:val="-1"/>
          <w:sz w:val="24"/>
          <w:vertAlign w:val="superscript"/>
          <w:lang w:val="en-US"/>
        </w:rPr>
        <w:t>th</w:t>
      </w:r>
      <w:r w:rsidRPr="008D1AC6">
        <w:rPr>
          <w:rFonts w:ascii="Cambria" w:hAnsi="Cambria" w:cs="Cambria"/>
          <w:b/>
          <w:bCs/>
          <w:color w:val="000000" w:themeColor="text1"/>
          <w:spacing w:val="-1"/>
          <w:sz w:val="24"/>
          <w:lang w:val="en-US"/>
        </w:rPr>
        <w:t>, 201</w:t>
      </w:r>
      <w:r w:rsidR="00E2312D">
        <w:rPr>
          <w:rFonts w:ascii="Cambria" w:hAnsi="Cambria" w:cs="Cambria"/>
          <w:b/>
          <w:bCs/>
          <w:color w:val="000000" w:themeColor="text1"/>
          <w:spacing w:val="-1"/>
          <w:sz w:val="24"/>
          <w:lang w:val="en-US"/>
        </w:rPr>
        <w:t>6</w:t>
      </w:r>
    </w:p>
    <w:p w:rsidR="007D3A72" w:rsidRPr="00506A01" w:rsidRDefault="00537A66" w:rsidP="00506A01">
      <w:pPr>
        <w:widowControl w:val="0"/>
        <w:tabs>
          <w:tab w:val="left" w:pos="6663"/>
          <w:tab w:val="left" w:pos="7200"/>
        </w:tabs>
        <w:autoSpaceDE w:val="0"/>
        <w:autoSpaceDN w:val="0"/>
        <w:adjustRightInd w:val="0"/>
        <w:spacing w:after="0"/>
        <w:ind w:left="116" w:right="1549"/>
        <w:rPr>
          <w:rFonts w:ascii="Cambria" w:eastAsia="Malgun Gothic" w:hAnsi="Cambria" w:cs="Cambria"/>
          <w:b/>
          <w:bCs/>
          <w:color w:val="000000"/>
          <w:sz w:val="24"/>
          <w:lang w:val="en-US" w:eastAsia="ko-KR"/>
        </w:rPr>
      </w:pPr>
      <w:r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>A</w:t>
      </w:r>
      <w:r w:rsidR="00930FDD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 xml:space="preserve">ward </w:t>
      </w:r>
      <w:r w:rsidR="00D10A23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>Ceremony</w:t>
      </w:r>
      <w:r w:rsidR="00930FDD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 xml:space="preserve"> / </w:t>
      </w:r>
      <w:r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 xml:space="preserve">ASEA-UNINET Plenary </w:t>
      </w:r>
      <w:r w:rsidR="003E6145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 xml:space="preserve">Meeting </w:t>
      </w:r>
      <w:r w:rsidRPr="0050368E">
        <w:rPr>
          <w:rFonts w:ascii="Cambria" w:hAnsi="Cambria" w:cs="Cambria"/>
          <w:b/>
          <w:bCs/>
          <w:color w:val="000000"/>
          <w:spacing w:val="-1"/>
          <w:sz w:val="24"/>
          <w:lang w:val="en-US"/>
        </w:rPr>
        <w:t>2016</w:t>
      </w:r>
      <w:r w:rsidR="00880EA2" w:rsidRPr="0050368E">
        <w:rPr>
          <w:rFonts w:ascii="Cambria" w:hAnsi="Cambria" w:cs="Cambria"/>
          <w:b/>
          <w:color w:val="000000"/>
          <w:spacing w:val="1"/>
          <w:sz w:val="24"/>
          <w:lang w:val="en-US"/>
        </w:rPr>
        <w:t>:</w:t>
      </w:r>
      <w:r w:rsidRPr="0050368E">
        <w:rPr>
          <w:rFonts w:ascii="Cambria" w:hAnsi="Cambria" w:cs="Cambria"/>
          <w:b/>
          <w:color w:val="000000"/>
          <w:spacing w:val="1"/>
          <w:sz w:val="24"/>
          <w:lang w:val="en-US"/>
        </w:rPr>
        <w:tab/>
        <w:t>February 2016</w:t>
      </w:r>
      <w:bookmarkStart w:id="0" w:name="_GoBack"/>
      <w:bookmarkEnd w:id="0"/>
    </w:p>
    <w:sectPr w:rsidR="007D3A72" w:rsidRPr="00506A01" w:rsidSect="00C63F1D">
      <w:headerReference w:type="default" r:id="rId11"/>
      <w:type w:val="continuous"/>
      <w:pgSz w:w="11920" w:h="16840"/>
      <w:pgMar w:top="3261" w:right="720" w:bottom="142" w:left="720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AC" w:rsidRDefault="002C2EAC" w:rsidP="00254D14">
      <w:pPr>
        <w:spacing w:after="0" w:line="240" w:lineRule="auto"/>
      </w:pPr>
      <w:r>
        <w:separator/>
      </w:r>
    </w:p>
  </w:endnote>
  <w:endnote w:type="continuationSeparator" w:id="1">
    <w:p w:rsidR="002C2EAC" w:rsidRDefault="002C2EAC" w:rsidP="0025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AC" w:rsidRDefault="002C2EAC" w:rsidP="00254D14">
      <w:pPr>
        <w:spacing w:after="0" w:line="240" w:lineRule="auto"/>
      </w:pPr>
      <w:r>
        <w:separator/>
      </w:r>
    </w:p>
  </w:footnote>
  <w:footnote w:type="continuationSeparator" w:id="1">
    <w:p w:rsidR="002C2EAC" w:rsidRDefault="002C2EAC" w:rsidP="0025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8D" w:rsidRDefault="002C2EAC" w:rsidP="0002628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5E8"/>
    <w:multiLevelType w:val="multilevel"/>
    <w:tmpl w:val="904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01EE"/>
    <w:multiLevelType w:val="multilevel"/>
    <w:tmpl w:val="89D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B64E2"/>
    <w:multiLevelType w:val="multilevel"/>
    <w:tmpl w:val="E30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216F"/>
    <w:multiLevelType w:val="hybridMultilevel"/>
    <w:tmpl w:val="BA165B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A0535"/>
    <w:multiLevelType w:val="hybridMultilevel"/>
    <w:tmpl w:val="E24CFF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2668A"/>
    <w:multiLevelType w:val="hybridMultilevel"/>
    <w:tmpl w:val="0136F39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939DC"/>
    <w:multiLevelType w:val="hybridMultilevel"/>
    <w:tmpl w:val="B73623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86D60"/>
    <w:multiLevelType w:val="hybridMultilevel"/>
    <w:tmpl w:val="91AAA3A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301C7179"/>
    <w:multiLevelType w:val="hybridMultilevel"/>
    <w:tmpl w:val="056EA1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9478C"/>
    <w:multiLevelType w:val="hybridMultilevel"/>
    <w:tmpl w:val="0298E95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8A48CC"/>
    <w:multiLevelType w:val="hybridMultilevel"/>
    <w:tmpl w:val="02F236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761D7"/>
    <w:multiLevelType w:val="hybridMultilevel"/>
    <w:tmpl w:val="81E475B0"/>
    <w:lvl w:ilvl="0" w:tplc="0C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574E1390"/>
    <w:multiLevelType w:val="multilevel"/>
    <w:tmpl w:val="720E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C5EA6"/>
    <w:multiLevelType w:val="multilevel"/>
    <w:tmpl w:val="925E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127E0"/>
    <w:multiLevelType w:val="hybridMultilevel"/>
    <w:tmpl w:val="51D4AF86"/>
    <w:lvl w:ilvl="0" w:tplc="50623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64CE"/>
    <w:multiLevelType w:val="hybridMultilevel"/>
    <w:tmpl w:val="FDE49B8C"/>
    <w:lvl w:ilvl="0" w:tplc="0C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>
    <w:nsid w:val="7EA54540"/>
    <w:multiLevelType w:val="hybridMultilevel"/>
    <w:tmpl w:val="EB1083EA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1715E"/>
    <w:rsid w:val="00007C2F"/>
    <w:rsid w:val="00025ADC"/>
    <w:rsid w:val="0003490A"/>
    <w:rsid w:val="00037D40"/>
    <w:rsid w:val="00043F9C"/>
    <w:rsid w:val="000526F6"/>
    <w:rsid w:val="00056075"/>
    <w:rsid w:val="00056A0C"/>
    <w:rsid w:val="0006626D"/>
    <w:rsid w:val="00080D9E"/>
    <w:rsid w:val="00083ACC"/>
    <w:rsid w:val="000967DB"/>
    <w:rsid w:val="000C0262"/>
    <w:rsid w:val="000C5BF3"/>
    <w:rsid w:val="000D2563"/>
    <w:rsid w:val="000D5C18"/>
    <w:rsid w:val="000D7D8E"/>
    <w:rsid w:val="000E1978"/>
    <w:rsid w:val="0013559B"/>
    <w:rsid w:val="001436EE"/>
    <w:rsid w:val="00144406"/>
    <w:rsid w:val="00151BE1"/>
    <w:rsid w:val="00173763"/>
    <w:rsid w:val="0019264B"/>
    <w:rsid w:val="001A0214"/>
    <w:rsid w:val="001A5A1A"/>
    <w:rsid w:val="001B0104"/>
    <w:rsid w:val="001B3135"/>
    <w:rsid w:val="001C0536"/>
    <w:rsid w:val="001D0E21"/>
    <w:rsid w:val="002202E9"/>
    <w:rsid w:val="00230297"/>
    <w:rsid w:val="00233935"/>
    <w:rsid w:val="00252818"/>
    <w:rsid w:val="00254D14"/>
    <w:rsid w:val="00267C79"/>
    <w:rsid w:val="00270030"/>
    <w:rsid w:val="002C2EAC"/>
    <w:rsid w:val="002D16E1"/>
    <w:rsid w:val="002F1021"/>
    <w:rsid w:val="0031331A"/>
    <w:rsid w:val="00316AEB"/>
    <w:rsid w:val="00324071"/>
    <w:rsid w:val="00330EE2"/>
    <w:rsid w:val="00343255"/>
    <w:rsid w:val="003719A2"/>
    <w:rsid w:val="00380ED1"/>
    <w:rsid w:val="00382F2A"/>
    <w:rsid w:val="00385E88"/>
    <w:rsid w:val="00396475"/>
    <w:rsid w:val="003B71AD"/>
    <w:rsid w:val="003C07F0"/>
    <w:rsid w:val="003C5DE2"/>
    <w:rsid w:val="003D11B2"/>
    <w:rsid w:val="003D5777"/>
    <w:rsid w:val="003D58FB"/>
    <w:rsid w:val="003E03C1"/>
    <w:rsid w:val="003E0440"/>
    <w:rsid w:val="003E2400"/>
    <w:rsid w:val="003E6145"/>
    <w:rsid w:val="003F59CE"/>
    <w:rsid w:val="0041363E"/>
    <w:rsid w:val="00420C44"/>
    <w:rsid w:val="00422784"/>
    <w:rsid w:val="00431590"/>
    <w:rsid w:val="00434D87"/>
    <w:rsid w:val="004521A0"/>
    <w:rsid w:val="00471414"/>
    <w:rsid w:val="00475870"/>
    <w:rsid w:val="004E47DA"/>
    <w:rsid w:val="0050368E"/>
    <w:rsid w:val="005059D0"/>
    <w:rsid w:val="00506A01"/>
    <w:rsid w:val="00530FAA"/>
    <w:rsid w:val="00533050"/>
    <w:rsid w:val="00537A66"/>
    <w:rsid w:val="00547887"/>
    <w:rsid w:val="00550C9C"/>
    <w:rsid w:val="00554083"/>
    <w:rsid w:val="00555283"/>
    <w:rsid w:val="005853C4"/>
    <w:rsid w:val="00587182"/>
    <w:rsid w:val="005C2555"/>
    <w:rsid w:val="005D26F9"/>
    <w:rsid w:val="005D3EBE"/>
    <w:rsid w:val="005F0A1A"/>
    <w:rsid w:val="00603B86"/>
    <w:rsid w:val="00620CD5"/>
    <w:rsid w:val="006372C8"/>
    <w:rsid w:val="006406BE"/>
    <w:rsid w:val="00643042"/>
    <w:rsid w:val="006463CB"/>
    <w:rsid w:val="00654A6E"/>
    <w:rsid w:val="00687FB0"/>
    <w:rsid w:val="006937E9"/>
    <w:rsid w:val="006C291E"/>
    <w:rsid w:val="006D36AD"/>
    <w:rsid w:val="006E5267"/>
    <w:rsid w:val="007155D8"/>
    <w:rsid w:val="0071715E"/>
    <w:rsid w:val="00737B4A"/>
    <w:rsid w:val="00752725"/>
    <w:rsid w:val="00767E52"/>
    <w:rsid w:val="00797EA3"/>
    <w:rsid w:val="007A0D6D"/>
    <w:rsid w:val="007B1386"/>
    <w:rsid w:val="007B6782"/>
    <w:rsid w:val="007D3A72"/>
    <w:rsid w:val="008013E1"/>
    <w:rsid w:val="008362CA"/>
    <w:rsid w:val="00844E49"/>
    <w:rsid w:val="00847CB0"/>
    <w:rsid w:val="00850520"/>
    <w:rsid w:val="0085736C"/>
    <w:rsid w:val="00861DAF"/>
    <w:rsid w:val="0087249C"/>
    <w:rsid w:val="00880EA2"/>
    <w:rsid w:val="008827CD"/>
    <w:rsid w:val="00893252"/>
    <w:rsid w:val="008B59BB"/>
    <w:rsid w:val="008C02B9"/>
    <w:rsid w:val="008D1AC6"/>
    <w:rsid w:val="008D2223"/>
    <w:rsid w:val="008D65A4"/>
    <w:rsid w:val="008D7077"/>
    <w:rsid w:val="008E1B09"/>
    <w:rsid w:val="008F48E6"/>
    <w:rsid w:val="008F6B4F"/>
    <w:rsid w:val="00920CBB"/>
    <w:rsid w:val="00924E08"/>
    <w:rsid w:val="00927CEE"/>
    <w:rsid w:val="00930FDD"/>
    <w:rsid w:val="00947F2A"/>
    <w:rsid w:val="00957501"/>
    <w:rsid w:val="00961F4D"/>
    <w:rsid w:val="00976D6B"/>
    <w:rsid w:val="009900F5"/>
    <w:rsid w:val="009936AE"/>
    <w:rsid w:val="00995D2F"/>
    <w:rsid w:val="009A104C"/>
    <w:rsid w:val="009B3E85"/>
    <w:rsid w:val="009B5BFF"/>
    <w:rsid w:val="009E7B15"/>
    <w:rsid w:val="00A02A1D"/>
    <w:rsid w:val="00A12857"/>
    <w:rsid w:val="00A26FE8"/>
    <w:rsid w:val="00A401AD"/>
    <w:rsid w:val="00A62324"/>
    <w:rsid w:val="00A84516"/>
    <w:rsid w:val="00AB691C"/>
    <w:rsid w:val="00AB6BE2"/>
    <w:rsid w:val="00AC2E28"/>
    <w:rsid w:val="00AD65B7"/>
    <w:rsid w:val="00AE4B22"/>
    <w:rsid w:val="00AF5C09"/>
    <w:rsid w:val="00B0023E"/>
    <w:rsid w:val="00B00EE5"/>
    <w:rsid w:val="00B13AEC"/>
    <w:rsid w:val="00B255CE"/>
    <w:rsid w:val="00B2714E"/>
    <w:rsid w:val="00B342A8"/>
    <w:rsid w:val="00B43F7E"/>
    <w:rsid w:val="00B93B4E"/>
    <w:rsid w:val="00B94A54"/>
    <w:rsid w:val="00BB2614"/>
    <w:rsid w:val="00BC05AB"/>
    <w:rsid w:val="00BC51AE"/>
    <w:rsid w:val="00BD583A"/>
    <w:rsid w:val="00BF55A3"/>
    <w:rsid w:val="00BF74A4"/>
    <w:rsid w:val="00BF7A6C"/>
    <w:rsid w:val="00C1345B"/>
    <w:rsid w:val="00C24D33"/>
    <w:rsid w:val="00C31D57"/>
    <w:rsid w:val="00C62F95"/>
    <w:rsid w:val="00C63F1D"/>
    <w:rsid w:val="00C6496D"/>
    <w:rsid w:val="00C654C2"/>
    <w:rsid w:val="00C718A8"/>
    <w:rsid w:val="00C743D7"/>
    <w:rsid w:val="00C74A95"/>
    <w:rsid w:val="00C774FA"/>
    <w:rsid w:val="00C80EDE"/>
    <w:rsid w:val="00CA4356"/>
    <w:rsid w:val="00CA6D03"/>
    <w:rsid w:val="00CB1C5B"/>
    <w:rsid w:val="00CC12C4"/>
    <w:rsid w:val="00CC2040"/>
    <w:rsid w:val="00CC36A4"/>
    <w:rsid w:val="00CD2792"/>
    <w:rsid w:val="00CD3704"/>
    <w:rsid w:val="00CE0237"/>
    <w:rsid w:val="00CE69ED"/>
    <w:rsid w:val="00CF6E63"/>
    <w:rsid w:val="00D10A23"/>
    <w:rsid w:val="00D11451"/>
    <w:rsid w:val="00D438AA"/>
    <w:rsid w:val="00D5475E"/>
    <w:rsid w:val="00D64F22"/>
    <w:rsid w:val="00D840B2"/>
    <w:rsid w:val="00D84B56"/>
    <w:rsid w:val="00D94B49"/>
    <w:rsid w:val="00D95521"/>
    <w:rsid w:val="00DD57F9"/>
    <w:rsid w:val="00DE54A0"/>
    <w:rsid w:val="00DE5C44"/>
    <w:rsid w:val="00E040CD"/>
    <w:rsid w:val="00E06126"/>
    <w:rsid w:val="00E1297A"/>
    <w:rsid w:val="00E2312D"/>
    <w:rsid w:val="00E34D56"/>
    <w:rsid w:val="00E63829"/>
    <w:rsid w:val="00E7104D"/>
    <w:rsid w:val="00E85B8A"/>
    <w:rsid w:val="00E93080"/>
    <w:rsid w:val="00EC09F5"/>
    <w:rsid w:val="00EC1D6F"/>
    <w:rsid w:val="00EC32C4"/>
    <w:rsid w:val="00ED08A5"/>
    <w:rsid w:val="00ED52CC"/>
    <w:rsid w:val="00ED62BF"/>
    <w:rsid w:val="00EE225F"/>
    <w:rsid w:val="00EF602B"/>
    <w:rsid w:val="00F06881"/>
    <w:rsid w:val="00F07D2E"/>
    <w:rsid w:val="00F22789"/>
    <w:rsid w:val="00F25AD4"/>
    <w:rsid w:val="00F26DB2"/>
    <w:rsid w:val="00F35160"/>
    <w:rsid w:val="00F53515"/>
    <w:rsid w:val="00F90228"/>
    <w:rsid w:val="00FB10D4"/>
    <w:rsid w:val="00FB24E4"/>
    <w:rsid w:val="00FC5C81"/>
    <w:rsid w:val="00FD5779"/>
    <w:rsid w:val="00FD6921"/>
    <w:rsid w:val="00FF002C"/>
    <w:rsid w:val="00FF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BF"/>
    <w:pPr>
      <w:spacing w:after="200" w:line="276" w:lineRule="auto"/>
    </w:pPr>
    <w:rPr>
      <w:rFonts w:eastAsia="Times New Roman"/>
      <w:sz w:val="22"/>
      <w:szCs w:val="22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15E"/>
    <w:rPr>
      <w:rFonts w:ascii="Calibri" w:eastAsia="Times New Roman" w:hAnsi="Calibri" w:cs="Times New Roman"/>
      <w:lang w:eastAsia="de-AT"/>
    </w:rPr>
  </w:style>
  <w:style w:type="character" w:styleId="Hyperlink">
    <w:name w:val="Hyperlink"/>
    <w:basedOn w:val="DefaultParagraphFont"/>
    <w:uiPriority w:val="99"/>
    <w:unhideWhenUsed/>
    <w:rsid w:val="00717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15E"/>
    <w:rPr>
      <w:rFonts w:ascii="Tahoma" w:eastAsia="Times New Roman" w:hAnsi="Tahoma" w:cs="Tahoma"/>
      <w:sz w:val="16"/>
      <w:szCs w:val="16"/>
      <w:lang w:eastAsia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FB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0D4"/>
    <w:rPr>
      <w:rFonts w:ascii="Calibri" w:eastAsia="Times New Roman" w:hAnsi="Calibri" w:cs="Times New Roman"/>
      <w:sz w:val="20"/>
      <w:szCs w:val="20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0D4"/>
    <w:rPr>
      <w:rFonts w:ascii="Calibri" w:eastAsia="Times New Roman" w:hAnsi="Calibri" w:cs="Times New Roman"/>
      <w:b/>
      <w:bCs/>
      <w:sz w:val="20"/>
      <w:szCs w:val="20"/>
      <w:lang w:eastAsia="de-AT"/>
    </w:rPr>
  </w:style>
  <w:style w:type="paragraph" w:styleId="Footer">
    <w:name w:val="footer"/>
    <w:basedOn w:val="Normal"/>
    <w:link w:val="FooterChar"/>
    <w:uiPriority w:val="99"/>
    <w:unhideWhenUsed/>
    <w:rsid w:val="00961F4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1F4D"/>
    <w:rPr>
      <w:rFonts w:ascii="Calibri" w:eastAsia="Times New Roman" w:hAnsi="Calibri" w:cs="Times New Roman"/>
      <w:lang w:eastAsia="de-AT"/>
    </w:rPr>
  </w:style>
  <w:style w:type="table" w:styleId="TableGrid">
    <w:name w:val="Table Grid"/>
    <w:basedOn w:val="TableNormal"/>
    <w:uiPriority w:val="59"/>
    <w:rsid w:val="00B93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B4E"/>
    <w:pPr>
      <w:ind w:left="720"/>
      <w:contextualSpacing/>
    </w:pPr>
  </w:style>
  <w:style w:type="character" w:customStyle="1" w:styleId="apple-tab-span">
    <w:name w:val="apple-tab-span"/>
    <w:basedOn w:val="DefaultParagraphFont"/>
    <w:rsid w:val="008C02B9"/>
  </w:style>
  <w:style w:type="character" w:styleId="Strong">
    <w:name w:val="Strong"/>
    <w:basedOn w:val="DefaultParagraphFont"/>
    <w:uiPriority w:val="22"/>
    <w:qFormat/>
    <w:rsid w:val="005478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10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1905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142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35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111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56715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84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166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72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393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78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35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8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46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104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7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167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7236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7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822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290403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446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145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440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094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291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5229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18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4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8900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8594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55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6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7233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7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sea-uni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ustrian-South-East_Asian_Academic_University_Networ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BA1C-E649-4EDB-9D2F-2BA4BB9E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Securityresearch</Company>
  <LinksUpToDate>false</LinksUpToDate>
  <CharactersWithSpaces>2349</CharactersWithSpaces>
  <SharedDoc>false</SharedDoc>
  <HLinks>
    <vt:vector size="12" baseType="variant">
      <vt:variant>
        <vt:i4>8323090</vt:i4>
      </vt:variant>
      <vt:variant>
        <vt:i4>3</vt:i4>
      </vt:variant>
      <vt:variant>
        <vt:i4>0</vt:i4>
      </vt:variant>
      <vt:variant>
        <vt:i4>5</vt:i4>
      </vt:variant>
      <vt:variant>
        <vt:lpwstr>mailto:office@asea-uninet.org</vt:lpwstr>
      </vt:variant>
      <vt:variant>
        <vt:lpwstr/>
      </vt:variant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http://en.wikipedia.org/wiki/Austrian-South-East_Asian_Academic_University_Network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Poul</dc:creator>
  <cp:lastModifiedBy>Human</cp:lastModifiedBy>
  <cp:revision>2</cp:revision>
  <cp:lastPrinted>2015-03-10T16:53:00Z</cp:lastPrinted>
  <dcterms:created xsi:type="dcterms:W3CDTF">2015-06-16T08:40:00Z</dcterms:created>
  <dcterms:modified xsi:type="dcterms:W3CDTF">2015-06-16T08:40:00Z</dcterms:modified>
</cp:coreProperties>
</file>